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D1" w:rsidRPr="00874DFE" w:rsidRDefault="00AE22D1" w:rsidP="00AE22D1">
      <w:pPr>
        <w:tabs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7A3">
        <w:rPr>
          <w:rFonts w:ascii="Times New Roman" w:hAnsi="Times New Roman" w:cs="Times New Roman"/>
          <w:b/>
          <w:sz w:val="24"/>
          <w:szCs w:val="24"/>
        </w:rPr>
        <w:t>П О К А Н А  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E22D1" w:rsidRPr="006647A3" w:rsidRDefault="00AE22D1" w:rsidP="00AE22D1">
      <w:pPr>
        <w:tabs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4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6647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Pr="006647A3">
        <w:rPr>
          <w:rFonts w:ascii="Times New Roman" w:hAnsi="Times New Roman" w:cs="Times New Roman"/>
          <w:b/>
          <w:sz w:val="24"/>
          <w:szCs w:val="24"/>
        </w:rPr>
        <w:t>.20</w:t>
      </w:r>
      <w:r w:rsidRPr="006647A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647A3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p w:rsidR="00AE22D1" w:rsidRPr="006647A3" w:rsidRDefault="00AE22D1" w:rsidP="00AE22D1">
      <w:pPr>
        <w:tabs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E22D1" w:rsidRDefault="00AE22D1" w:rsidP="00AE22D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47A3">
        <w:rPr>
          <w:rFonts w:ascii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hAnsi="Times New Roman" w:cs="Times New Roman"/>
          <w:sz w:val="24"/>
          <w:szCs w:val="24"/>
        </w:rPr>
        <w:t xml:space="preserve">На основание чл. 23, ал. 4, т. 1 от Закона за местното самоуправление и местната администрация </w:t>
      </w:r>
      <w:r>
        <w:rPr>
          <w:rFonts w:ascii="Times New Roman" w:hAnsi="Times New Roman" w:cs="Times New Roman"/>
          <w:sz w:val="24"/>
          <w:szCs w:val="24"/>
        </w:rPr>
        <w:t>и във връзка с чл. 28а, ал. 1 от ЗМСМА</w:t>
      </w:r>
    </w:p>
    <w:p w:rsidR="00AE22D1" w:rsidRDefault="00AE22D1" w:rsidP="00AE22D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2D1" w:rsidRDefault="00AE22D1" w:rsidP="00AE22D1">
      <w:pPr>
        <w:tabs>
          <w:tab w:val="left" w:pos="720"/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6A3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4C0DAE" w:rsidRPr="004C0DAE" w:rsidRDefault="004C0DAE" w:rsidP="00AE22D1">
      <w:pPr>
        <w:tabs>
          <w:tab w:val="left" w:pos="720"/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E22D1" w:rsidRPr="000E6A3E" w:rsidRDefault="00AE22D1" w:rsidP="00AE22D1">
      <w:pPr>
        <w:tabs>
          <w:tab w:val="left" w:pos="709"/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6A3E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 </w:t>
      </w:r>
      <w:r w:rsidRPr="000E6A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Заседание на Общински съвет - Момчилград от разстояние чрез виртуално участие /онлайн/, проведено на 2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8</w:t>
      </w:r>
      <w:r w:rsidRPr="000E6A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0</w:t>
      </w:r>
      <w:r w:rsidRPr="000E6A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1.202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1</w:t>
      </w:r>
      <w:r w:rsidRPr="000E6A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год. /</w:t>
      </w:r>
      <w:r w:rsidRPr="00015D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четвъртък/ </w:t>
      </w:r>
      <w:r w:rsidRPr="000E6A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от 10.00 часа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AE22D1" w:rsidRDefault="00AE22D1" w:rsidP="00AE22D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1502D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E22D1" w:rsidRDefault="00AE22D1" w:rsidP="00AE22D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1.Отпускане на еднократна социална помощ на З.А.И., жител на гр. Момчилград.</w:t>
      </w:r>
    </w:p>
    <w:p w:rsidR="00AE22D1" w:rsidRDefault="00AE22D1" w:rsidP="00AE22D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2.Отпускане на еднократна социална помощ на И. Р. Х. , жител на гр. Момчилград.</w:t>
      </w:r>
    </w:p>
    <w:p w:rsidR="00AE22D1" w:rsidRDefault="00AE22D1" w:rsidP="00AE22D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3.Отпускане на еднократна социална помощ на С. Х. Й., жител на гр. Момчилград.</w:t>
      </w:r>
    </w:p>
    <w:p w:rsidR="00AE22D1" w:rsidRDefault="00AE22D1" w:rsidP="00AE22D1">
      <w:pPr>
        <w:tabs>
          <w:tab w:val="left" w:pos="720"/>
          <w:tab w:val="left" w:pos="40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4.Приемане отчет за дейността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Момчилград и неговите постоянни комисии за второто полугодие на 2020 г.</w:t>
      </w:r>
    </w:p>
    <w:p w:rsidR="00AE22D1" w:rsidRDefault="00AE22D1" w:rsidP="00AE22D1">
      <w:pPr>
        <w:tabs>
          <w:tab w:val="left" w:pos="720"/>
          <w:tab w:val="left" w:pos="40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5.Предложение за приемане на План - програма за развитие на детско- юношеския, ученическия и масов спорт и младежки дейности и Календар за спортни и младежки дейности в община Момчилград през 2021 г.</w:t>
      </w:r>
    </w:p>
    <w:p w:rsidR="00AE22D1" w:rsidRDefault="00AE22D1" w:rsidP="00AE22D1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6.Приемане Отчет на МКБППМН за 2020 г. и План-програма за дейността на МКБППМП през 2021 г. </w:t>
      </w:r>
    </w:p>
    <w:p w:rsidR="00AE22D1" w:rsidRDefault="00AE22D1" w:rsidP="00AE22D1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7.Приемане на Културен календар на община Момчилград за 2021 г.</w:t>
      </w:r>
    </w:p>
    <w:p w:rsidR="00AE22D1" w:rsidRDefault="00AE22D1" w:rsidP="00AE22D1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8.Годишна програма за развитие на читалищната дейност в община Момчилград през 2021 г.</w:t>
      </w:r>
    </w:p>
    <w:p w:rsidR="00AE22D1" w:rsidRDefault="00AE22D1" w:rsidP="00AE22D1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9.Създаване на нова социална услуга „Асистентска програма“, държавно- делегирана дейност в гр. Момчилград.</w:t>
      </w:r>
    </w:p>
    <w:p w:rsidR="00AE22D1" w:rsidRDefault="00AE22D1" w:rsidP="00AE22D1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10.Отчет за управление и разпореждане с общинско имущество през 2020 година.</w:t>
      </w:r>
    </w:p>
    <w:p w:rsidR="00AE22D1" w:rsidRDefault="00AE22D1" w:rsidP="00AE22D1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11.Обсъждане и приемане на Програма за управление и разпореждане с имоти – общинска собственост в община Момчилград през 2021 г.</w:t>
      </w:r>
    </w:p>
    <w:p w:rsidR="00AE22D1" w:rsidRDefault="00AE22D1" w:rsidP="00AE22D1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12.Приемане на Програма за управление и разпореждане с поземлени имоти – общинска собственост в община Момчилград през 2021 година. </w:t>
      </w:r>
    </w:p>
    <w:p w:rsidR="00AE22D1" w:rsidRDefault="00AE22D1" w:rsidP="00AE22D1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13.Отдаване под наем на пасища, мери и ливади- от общинския поземлен фонд на собственици на пасищни селскостопански животни и регистрирани в Интегрираната информационно система на БАБХ за стопанската 2021-2022 година.</w:t>
      </w:r>
    </w:p>
    <w:p w:rsidR="00AE22D1" w:rsidRDefault="00AE22D1" w:rsidP="00AE22D1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14.</w:t>
      </w:r>
      <w:proofErr w:type="spellStart"/>
      <w:r>
        <w:rPr>
          <w:rFonts w:ascii="Times New Roman" w:hAnsi="Times New Roman" w:cs="Times New Roman"/>
          <w:bCs/>
        </w:rPr>
        <w:t>Разрешение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изработване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проект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 xml:space="preserve">на </w:t>
      </w:r>
      <w:proofErr w:type="spellStart"/>
      <w:r>
        <w:rPr>
          <w:rFonts w:ascii="Times New Roman" w:hAnsi="Times New Roman" w:cs="Times New Roman"/>
          <w:bCs/>
        </w:rPr>
        <w:t>подробен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устройствен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план</w:t>
      </w:r>
      <w:proofErr w:type="spellEnd"/>
      <w:r>
        <w:rPr>
          <w:rFonts w:ascii="Times New Roman" w:hAnsi="Times New Roman" w:cs="Times New Roman"/>
          <w:bCs/>
          <w:lang w:val="bg-BG"/>
        </w:rPr>
        <w:t xml:space="preserve"> за изменение план за регулация и застрояване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урбанизирана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територи</w:t>
      </w:r>
      <w:proofErr w:type="spellEnd"/>
      <w:r>
        <w:rPr>
          <w:rFonts w:ascii="Times New Roman" w:hAnsi="Times New Roman" w:cs="Times New Roman"/>
          <w:bCs/>
          <w:lang w:val="bg-BG"/>
        </w:rPr>
        <w:t>я „Ваканционно селище „</w:t>
      </w:r>
      <w:proofErr w:type="spellStart"/>
      <w:r>
        <w:rPr>
          <w:rFonts w:ascii="Times New Roman" w:hAnsi="Times New Roman" w:cs="Times New Roman"/>
          <w:bCs/>
          <w:lang w:val="bg-BG"/>
        </w:rPr>
        <w:t>Соколци</w:t>
      </w:r>
      <w:proofErr w:type="spellEnd"/>
      <w:r>
        <w:rPr>
          <w:rFonts w:ascii="Times New Roman" w:hAnsi="Times New Roman" w:cs="Times New Roman"/>
          <w:bCs/>
          <w:lang w:val="bg-BG"/>
        </w:rPr>
        <w:t xml:space="preserve">” в землището на с. Гургулица, общ. Момчилград, </w:t>
      </w:r>
      <w:proofErr w:type="spellStart"/>
      <w:r>
        <w:rPr>
          <w:rFonts w:ascii="Times New Roman" w:hAnsi="Times New Roman" w:cs="Times New Roman"/>
          <w:bCs/>
          <w:lang w:val="bg-BG"/>
        </w:rPr>
        <w:t>обл</w:t>
      </w:r>
      <w:proofErr w:type="spellEnd"/>
      <w:r>
        <w:rPr>
          <w:rFonts w:ascii="Times New Roman" w:hAnsi="Times New Roman" w:cs="Times New Roman"/>
          <w:bCs/>
          <w:lang w:val="bg-BG"/>
        </w:rPr>
        <w:t>. Кърджали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 xml:space="preserve">с обхват ПИ с иден. 18126.1.317, 118126.1.316, 18126.1.315, 18126.1.399, както и част от ПИ с идентификатори 18126.1.67, 18126.1.383 и 18126.1.369 по действаща КК одобрена със Заповед № РД-18-507/13.10.2017 г. на изпълнителен директор на АГКК и ПУП одобрен със Заповед № 298/21.08.2007г. и Заповед № РД-19-42/14.01.2016г. на кмета на община Момчилград - </w:t>
      </w:r>
      <w:r>
        <w:rPr>
          <w:rFonts w:ascii="Times New Roman" w:hAnsi="Times New Roman" w:cs="Times New Roman"/>
          <w:lang w:val="bg-BG"/>
        </w:rPr>
        <w:t xml:space="preserve">на основание </w:t>
      </w:r>
      <w:proofErr w:type="spellStart"/>
      <w:r>
        <w:rPr>
          <w:rFonts w:ascii="Times New Roman" w:hAnsi="Times New Roman" w:cs="Times New Roman"/>
          <w:bCs/>
        </w:rPr>
        <w:t>чл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124а, </w:t>
      </w:r>
      <w:proofErr w:type="spellStart"/>
      <w:r>
        <w:rPr>
          <w:rFonts w:ascii="Times New Roman" w:hAnsi="Times New Roman" w:cs="Times New Roman"/>
          <w:bCs/>
        </w:rPr>
        <w:t>ал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>1 от ЗУТ.</w:t>
      </w:r>
    </w:p>
    <w:p w:rsidR="00AE22D1" w:rsidRDefault="00AE22D1" w:rsidP="00AE22D1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 xml:space="preserve">15.Одобряване на проект за подробен </w:t>
      </w:r>
      <w:proofErr w:type="spellStart"/>
      <w:r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>
        <w:rPr>
          <w:rFonts w:ascii="Times New Roman" w:hAnsi="Times New Roman" w:cs="Times New Roman"/>
          <w:bCs/>
          <w:lang w:val="bg-BG"/>
        </w:rPr>
        <w:t xml:space="preserve"> план на поземлен имот извън границите на урбанизираните територии (м.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>„</w:t>
      </w:r>
      <w:proofErr w:type="spellStart"/>
      <w:r>
        <w:rPr>
          <w:rFonts w:ascii="Times New Roman" w:hAnsi="Times New Roman" w:cs="Times New Roman"/>
          <w:bCs/>
          <w:lang w:val="bg-BG"/>
        </w:rPr>
        <w:t>Мамулица</w:t>
      </w:r>
      <w:proofErr w:type="spellEnd"/>
      <w:r>
        <w:rPr>
          <w:rFonts w:ascii="Times New Roman" w:hAnsi="Times New Roman" w:cs="Times New Roman"/>
          <w:bCs/>
          <w:lang w:val="bg-BG"/>
        </w:rPr>
        <w:t>”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 xml:space="preserve">в землището на </w:t>
      </w:r>
      <w:r>
        <w:rPr>
          <w:rFonts w:ascii="Times New Roman" w:hAnsi="Times New Roman" w:cs="Times New Roman"/>
          <w:bCs/>
          <w:lang w:val="bg-BG"/>
        </w:rPr>
        <w:lastRenderedPageBreak/>
        <w:t xml:space="preserve">гр.Момчилград) с идентификатор  48996.501.40 (500 м²) по КККР на гр.Момчилград, </w:t>
      </w:r>
      <w:proofErr w:type="spellStart"/>
      <w:r>
        <w:rPr>
          <w:rFonts w:ascii="Times New Roman" w:hAnsi="Times New Roman" w:cs="Times New Roman"/>
          <w:bCs/>
          <w:lang w:val="bg-BG"/>
        </w:rPr>
        <w:t>обл</w:t>
      </w:r>
      <w:proofErr w:type="spellEnd"/>
      <w:r>
        <w:rPr>
          <w:rFonts w:ascii="Times New Roman" w:hAnsi="Times New Roman" w:cs="Times New Roman"/>
          <w:bCs/>
          <w:lang w:val="bg-BG"/>
        </w:rPr>
        <w:t>. Кърджали съгласно чл.129, ал. 1 от ЗУТ.</w:t>
      </w:r>
    </w:p>
    <w:p w:rsidR="00AE22D1" w:rsidRDefault="00AE22D1" w:rsidP="00AE22D1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16.Одобряване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проект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подробен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устройствен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план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bg-BG"/>
        </w:rPr>
        <w:t>ПУП-ПП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bg-BG"/>
        </w:rPr>
        <w:t xml:space="preserve"> за изместване на ел.трасе </w:t>
      </w:r>
      <w:proofErr w:type="spellStart"/>
      <w:r>
        <w:rPr>
          <w:rFonts w:ascii="Times New Roman" w:hAnsi="Times New Roman" w:cs="Times New Roman"/>
          <w:bCs/>
        </w:rPr>
        <w:t>извън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границите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урбанизираните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територии</w:t>
      </w:r>
      <w:proofErr w:type="spellEnd"/>
      <w:r>
        <w:rPr>
          <w:rFonts w:ascii="Times New Roman" w:hAnsi="Times New Roman" w:cs="Times New Roman"/>
          <w:bCs/>
          <w:lang w:val="bg-BG"/>
        </w:rPr>
        <w:t xml:space="preserve"> в землището на гр.Момчилград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 xml:space="preserve">с обхват на трасето попадащ върху ПИ с </w:t>
      </w:r>
      <w:proofErr w:type="spellStart"/>
      <w:r>
        <w:rPr>
          <w:rFonts w:ascii="Times New Roman" w:hAnsi="Times New Roman" w:cs="Times New Roman"/>
          <w:bCs/>
        </w:rPr>
        <w:t>идентификатор</w:t>
      </w:r>
      <w:proofErr w:type="spellEnd"/>
      <w:r>
        <w:rPr>
          <w:rFonts w:ascii="Times New Roman" w:hAnsi="Times New Roman" w:cs="Times New Roman"/>
          <w:bCs/>
          <w:lang w:val="bg-BG"/>
        </w:rPr>
        <w:t xml:space="preserve">и </w:t>
      </w:r>
      <w:r>
        <w:rPr>
          <w:rFonts w:ascii="Times New Roman" w:hAnsi="Times New Roman" w:cs="Times New Roman"/>
          <w:bCs/>
        </w:rPr>
        <w:t xml:space="preserve"> 48996.</w:t>
      </w:r>
      <w:r>
        <w:rPr>
          <w:rFonts w:ascii="Times New Roman" w:hAnsi="Times New Roman" w:cs="Times New Roman"/>
          <w:bCs/>
          <w:lang w:val="bg-BG"/>
        </w:rPr>
        <w:t>39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bg-BG"/>
        </w:rPr>
        <w:t>79,</w:t>
      </w:r>
      <w:r>
        <w:rPr>
          <w:rFonts w:ascii="Times New Roman" w:hAnsi="Times New Roman" w:cs="Times New Roman"/>
          <w:bCs/>
        </w:rPr>
        <w:t xml:space="preserve"> 48996.</w:t>
      </w:r>
      <w:r>
        <w:rPr>
          <w:rFonts w:ascii="Times New Roman" w:hAnsi="Times New Roman" w:cs="Times New Roman"/>
          <w:bCs/>
          <w:lang w:val="bg-BG"/>
        </w:rPr>
        <w:t>39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bg-BG"/>
        </w:rPr>
        <w:t xml:space="preserve">83 и </w:t>
      </w:r>
      <w:r>
        <w:rPr>
          <w:rFonts w:ascii="Times New Roman" w:hAnsi="Times New Roman" w:cs="Times New Roman"/>
          <w:bCs/>
        </w:rPr>
        <w:t>48996.</w:t>
      </w:r>
      <w:r>
        <w:rPr>
          <w:rFonts w:ascii="Times New Roman" w:hAnsi="Times New Roman" w:cs="Times New Roman"/>
          <w:bCs/>
          <w:lang w:val="bg-BG"/>
        </w:rPr>
        <w:t>39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bg-BG"/>
        </w:rPr>
        <w:t>84</w:t>
      </w:r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по</w:t>
      </w:r>
      <w:proofErr w:type="spellEnd"/>
      <w:r>
        <w:rPr>
          <w:rFonts w:ascii="Times New Roman" w:hAnsi="Times New Roman" w:cs="Times New Roman"/>
          <w:bCs/>
        </w:rPr>
        <w:t xml:space="preserve"> КККР </w:t>
      </w:r>
      <w:r>
        <w:rPr>
          <w:rFonts w:ascii="Times New Roman" w:hAnsi="Times New Roman" w:cs="Times New Roman"/>
          <w:bCs/>
          <w:lang w:val="bg-BG"/>
        </w:rPr>
        <w:t xml:space="preserve">на гр.Момчилград, </w:t>
      </w:r>
      <w:proofErr w:type="spellStart"/>
      <w:r>
        <w:rPr>
          <w:rFonts w:ascii="Times New Roman" w:hAnsi="Times New Roman" w:cs="Times New Roman"/>
          <w:bCs/>
          <w:lang w:val="bg-BG"/>
        </w:rPr>
        <w:t>обл</w:t>
      </w:r>
      <w:proofErr w:type="spellEnd"/>
      <w:r>
        <w:rPr>
          <w:rFonts w:ascii="Times New Roman" w:hAnsi="Times New Roman" w:cs="Times New Roman"/>
          <w:bCs/>
          <w:lang w:val="bg-BG"/>
        </w:rPr>
        <w:t xml:space="preserve">. Кърджали </w:t>
      </w:r>
      <w:proofErr w:type="spellStart"/>
      <w:r>
        <w:rPr>
          <w:rFonts w:ascii="Times New Roman" w:hAnsi="Times New Roman" w:cs="Times New Roman"/>
          <w:bCs/>
        </w:rPr>
        <w:t>съгласно</w:t>
      </w:r>
      <w:proofErr w:type="spellEnd"/>
      <w:r>
        <w:rPr>
          <w:rFonts w:ascii="Times New Roman" w:hAnsi="Times New Roman" w:cs="Times New Roman"/>
          <w:bCs/>
        </w:rPr>
        <w:t xml:space="preserve"> чл.12</w:t>
      </w:r>
      <w:r>
        <w:rPr>
          <w:rFonts w:ascii="Times New Roman" w:hAnsi="Times New Roman" w:cs="Times New Roman"/>
          <w:bCs/>
          <w:lang w:val="bg-BG"/>
        </w:rPr>
        <w:t>9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ал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  <w:lang w:val="bg-BG"/>
        </w:rPr>
        <w:t xml:space="preserve"> от ЗУТ.</w:t>
      </w:r>
      <w:proofErr w:type="gramEnd"/>
    </w:p>
    <w:p w:rsidR="00AE22D1" w:rsidRDefault="00AE22D1" w:rsidP="00AE22D1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17.</w:t>
      </w:r>
      <w:proofErr w:type="spellStart"/>
      <w:r>
        <w:rPr>
          <w:rFonts w:ascii="Times New Roman" w:hAnsi="Times New Roman" w:cs="Times New Roman"/>
          <w:bCs/>
        </w:rPr>
        <w:t>Разрешение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изработване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проект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подробен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устройствен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план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поземлен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имот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извън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границите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урбанизираните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територии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>с идентификатор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 xml:space="preserve">48996.19.6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bg-BG"/>
        </w:rPr>
        <w:t xml:space="preserve">площ 1509 </w:t>
      </w:r>
      <w:r>
        <w:rPr>
          <w:rFonts w:ascii="Times New Roman" w:hAnsi="Times New Roman" w:cs="Times New Roman"/>
          <w:bCs/>
        </w:rPr>
        <w:t xml:space="preserve">м²) </w:t>
      </w:r>
      <w:proofErr w:type="spellStart"/>
      <w:r>
        <w:rPr>
          <w:rFonts w:ascii="Times New Roman" w:hAnsi="Times New Roman" w:cs="Times New Roman"/>
          <w:bCs/>
        </w:rPr>
        <w:t>по</w:t>
      </w:r>
      <w:proofErr w:type="spellEnd"/>
      <w:r>
        <w:rPr>
          <w:rFonts w:ascii="Times New Roman" w:hAnsi="Times New Roman" w:cs="Times New Roman"/>
          <w:bCs/>
        </w:rPr>
        <w:t xml:space="preserve"> КККР </w:t>
      </w:r>
      <w:r>
        <w:rPr>
          <w:rFonts w:ascii="Times New Roman" w:hAnsi="Times New Roman" w:cs="Times New Roman"/>
          <w:bCs/>
          <w:lang w:val="bg-BG"/>
        </w:rPr>
        <w:t xml:space="preserve">на гр. Момчилград, </w:t>
      </w:r>
      <w:proofErr w:type="spellStart"/>
      <w:r>
        <w:rPr>
          <w:rFonts w:ascii="Times New Roman" w:hAnsi="Times New Roman" w:cs="Times New Roman"/>
          <w:bCs/>
          <w:lang w:val="bg-BG"/>
        </w:rPr>
        <w:t>обл</w:t>
      </w:r>
      <w:proofErr w:type="spellEnd"/>
      <w:r>
        <w:rPr>
          <w:rFonts w:ascii="Times New Roman" w:hAnsi="Times New Roman" w:cs="Times New Roman"/>
          <w:bCs/>
          <w:lang w:val="bg-BG"/>
        </w:rPr>
        <w:t xml:space="preserve">. Кърджали - </w:t>
      </w:r>
      <w:proofErr w:type="spellStart"/>
      <w:r>
        <w:rPr>
          <w:rFonts w:ascii="Times New Roman" w:hAnsi="Times New Roman" w:cs="Times New Roman"/>
          <w:bCs/>
        </w:rPr>
        <w:t>съгласно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чл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124а, </w:t>
      </w:r>
      <w:proofErr w:type="spellStart"/>
      <w:r>
        <w:rPr>
          <w:rFonts w:ascii="Times New Roman" w:hAnsi="Times New Roman" w:cs="Times New Roman"/>
          <w:bCs/>
        </w:rPr>
        <w:t>ал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  <w:lang w:val="bg-BG"/>
        </w:rPr>
        <w:t xml:space="preserve"> от ЗУТ.</w:t>
      </w:r>
      <w:proofErr w:type="gramEnd"/>
    </w:p>
    <w:p w:rsidR="00AE22D1" w:rsidRDefault="00AE22D1" w:rsidP="00AE22D1">
      <w:pPr>
        <w:pStyle w:val="a7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 xml:space="preserve"> 18.Изменение и допълнение на Правилника за организацията и дейността но Общински съвет – Момчилград , неговите комисии и за взаимодействието му с общинска администрация. </w:t>
      </w:r>
    </w:p>
    <w:p w:rsidR="00AE22D1" w:rsidRDefault="00AE22D1" w:rsidP="00AE22D1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19.Информация по чл. 125 от Закона за публичните финанси за четвъртото тримесечие на 2019 година.</w:t>
      </w:r>
    </w:p>
    <w:p w:rsidR="00AE22D1" w:rsidRDefault="00AE22D1" w:rsidP="00AE22D1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20.Промяна на предназначението на УПИ ІІІ, в кв.3 по действащия ПУП на с. Загорско, общ. Момчилград, целият с площ 2390 кв. м., ведно с построената в имота сграда – бивша детска градина със застроена площ от 115 кв. м. , при граници на УПИ: от три страни – улица и УПИ ІІ.</w:t>
      </w:r>
    </w:p>
    <w:p w:rsidR="00AE22D1" w:rsidRDefault="00AE22D1" w:rsidP="00AE22D1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21.Промени в Наредбата за определянето и администрирането на местните такси и цени на услуги на територията на община Момчилград.  </w:t>
      </w:r>
    </w:p>
    <w:p w:rsidR="00AE22D1" w:rsidRDefault="00AE22D1" w:rsidP="00AE22D1">
      <w:pPr>
        <w:tabs>
          <w:tab w:val="left" w:pos="709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.Питания и изказвания.</w:t>
      </w:r>
      <w:proofErr w:type="gramEnd"/>
    </w:p>
    <w:p w:rsidR="00AE22D1" w:rsidRDefault="00AE22D1" w:rsidP="00AE22D1">
      <w:pPr>
        <w:widowControl w:val="0"/>
        <w:autoSpaceDE w:val="0"/>
        <w:autoSpaceDN w:val="0"/>
        <w:adjustRightInd w:val="0"/>
        <w:spacing w:after="0" w:line="240" w:lineRule="auto"/>
        <w:ind w:right="13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4A3922" w:rsidRPr="002F67D9" w:rsidRDefault="004A3922" w:rsidP="004A3922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922" w:rsidRPr="002F67D9" w:rsidRDefault="004A3922" w:rsidP="004A3922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D9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4A3922" w:rsidRDefault="004A3922" w:rsidP="004A3922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922" w:rsidRPr="002F67D9" w:rsidRDefault="004A3922" w:rsidP="004A3922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D9">
        <w:rPr>
          <w:rFonts w:ascii="Times New Roman" w:hAnsi="Times New Roman" w:cs="Times New Roman"/>
          <w:b/>
          <w:sz w:val="24"/>
          <w:szCs w:val="24"/>
        </w:rPr>
        <w:t>Ерсин</w:t>
      </w:r>
      <w:r>
        <w:rPr>
          <w:rFonts w:ascii="Times New Roman" w:hAnsi="Times New Roman" w:cs="Times New Roman"/>
          <w:b/>
          <w:sz w:val="24"/>
          <w:szCs w:val="24"/>
        </w:rPr>
        <w:t xml:space="preserve"> Юмер</w:t>
      </w:r>
      <w:r w:rsidRPr="002F67D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(П)</w:t>
      </w:r>
    </w:p>
    <w:p w:rsidR="004A3922" w:rsidRPr="002F67D9" w:rsidRDefault="004A3922" w:rsidP="004A3922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7D9">
        <w:rPr>
          <w:rFonts w:ascii="Times New Roman" w:hAnsi="Times New Roman" w:cs="Times New Roman"/>
          <w:i/>
          <w:sz w:val="24"/>
          <w:szCs w:val="24"/>
        </w:rPr>
        <w:t xml:space="preserve">Председател на </w:t>
      </w:r>
      <w:proofErr w:type="spellStart"/>
      <w:r w:rsidRPr="002F67D9">
        <w:rPr>
          <w:rFonts w:ascii="Times New Roman" w:hAnsi="Times New Roman" w:cs="Times New Roman"/>
          <w:i/>
          <w:sz w:val="24"/>
          <w:szCs w:val="24"/>
        </w:rPr>
        <w:t>ОбС</w:t>
      </w:r>
      <w:proofErr w:type="spellEnd"/>
    </w:p>
    <w:p w:rsidR="004A3922" w:rsidRDefault="004A3922" w:rsidP="004A3922"/>
    <w:p w:rsidR="00AE22D1" w:rsidRPr="004A3922" w:rsidRDefault="00AE22D1" w:rsidP="00A74B17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sectPr w:rsidR="00AE22D1" w:rsidRPr="004A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B51"/>
    <w:rsid w:val="00015DAD"/>
    <w:rsid w:val="00115A04"/>
    <w:rsid w:val="0016394B"/>
    <w:rsid w:val="001D0212"/>
    <w:rsid w:val="00245E1F"/>
    <w:rsid w:val="002F3131"/>
    <w:rsid w:val="00391D49"/>
    <w:rsid w:val="0044584C"/>
    <w:rsid w:val="0045644E"/>
    <w:rsid w:val="004A3922"/>
    <w:rsid w:val="004B5F77"/>
    <w:rsid w:val="004C0DAE"/>
    <w:rsid w:val="00613CF7"/>
    <w:rsid w:val="00694A65"/>
    <w:rsid w:val="006B5B51"/>
    <w:rsid w:val="00792675"/>
    <w:rsid w:val="007D286A"/>
    <w:rsid w:val="007D397E"/>
    <w:rsid w:val="009639B6"/>
    <w:rsid w:val="00A74B17"/>
    <w:rsid w:val="00A849B9"/>
    <w:rsid w:val="00AE22D1"/>
    <w:rsid w:val="00B076F7"/>
    <w:rsid w:val="00C53A91"/>
    <w:rsid w:val="00C83475"/>
    <w:rsid w:val="00C96969"/>
    <w:rsid w:val="00CB1571"/>
    <w:rsid w:val="00CF37E2"/>
    <w:rsid w:val="00D04995"/>
    <w:rsid w:val="00E94B51"/>
    <w:rsid w:val="00EA4BA5"/>
    <w:rsid w:val="00F83098"/>
    <w:rsid w:val="00FA4529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1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7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A74B17"/>
    <w:rPr>
      <w:rFonts w:eastAsiaTheme="minorEastAsia"/>
      <w:lang w:eastAsia="bg-BG"/>
    </w:rPr>
  </w:style>
  <w:style w:type="character" w:styleId="a5">
    <w:name w:val="Emphasis"/>
    <w:basedOn w:val="a0"/>
    <w:uiPriority w:val="20"/>
    <w:qFormat/>
    <w:rsid w:val="00613CF7"/>
    <w:rPr>
      <w:i/>
      <w:iCs/>
    </w:rPr>
  </w:style>
  <w:style w:type="paragraph" w:styleId="a6">
    <w:name w:val="List Paragraph"/>
    <w:basedOn w:val="a"/>
    <w:uiPriority w:val="34"/>
    <w:qFormat/>
    <w:rsid w:val="00B076F7"/>
    <w:pPr>
      <w:ind w:left="720"/>
      <w:contextualSpacing/>
    </w:pPr>
  </w:style>
  <w:style w:type="paragraph" w:styleId="a7">
    <w:name w:val="Subtitle"/>
    <w:basedOn w:val="a"/>
    <w:link w:val="a8"/>
    <w:qFormat/>
    <w:rsid w:val="00EA4BA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8">
    <w:name w:val="Подзаглавие Знак"/>
    <w:basedOn w:val="a0"/>
    <w:link w:val="a7"/>
    <w:rsid w:val="00EA4BA5"/>
    <w:rPr>
      <w:rFonts w:ascii="Arial" w:eastAsia="Times New Roman" w:hAnsi="Arial" w:cs="Arial"/>
      <w:sz w:val="24"/>
      <w:szCs w:val="24"/>
      <w:lang w:val="en-US" w:eastAsia="bg-BG"/>
    </w:rPr>
  </w:style>
  <w:style w:type="paragraph" w:styleId="a9">
    <w:name w:val="Balloon Text"/>
    <w:basedOn w:val="a"/>
    <w:link w:val="aa"/>
    <w:uiPriority w:val="99"/>
    <w:semiHidden/>
    <w:unhideWhenUsed/>
    <w:rsid w:val="0045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5644E"/>
    <w:rPr>
      <w:rFonts w:ascii="Tahoma" w:eastAsiaTheme="minorEastAsia" w:hAnsi="Tahoma" w:cs="Tahoma"/>
      <w:sz w:val="16"/>
      <w:szCs w:val="16"/>
      <w:lang w:eastAsia="bg-BG"/>
    </w:rPr>
  </w:style>
  <w:style w:type="character" w:styleId="ab">
    <w:name w:val="Strong"/>
    <w:basedOn w:val="a0"/>
    <w:uiPriority w:val="22"/>
    <w:qFormat/>
    <w:rsid w:val="001D0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25</cp:revision>
  <cp:lastPrinted>2021-01-22T06:50:00Z</cp:lastPrinted>
  <dcterms:created xsi:type="dcterms:W3CDTF">2021-01-19T11:10:00Z</dcterms:created>
  <dcterms:modified xsi:type="dcterms:W3CDTF">2021-02-11T07:18:00Z</dcterms:modified>
</cp:coreProperties>
</file>